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CA44B" w14:textId="77777777" w:rsidR="00E03D5E" w:rsidRPr="00A241AA" w:rsidRDefault="00E03D5E" w:rsidP="00E03D5E">
      <w:pPr>
        <w:pStyle w:val="Nadpis2"/>
        <w:jc w:val="center"/>
        <w:rPr>
          <w:b w:val="0"/>
          <w:i/>
          <w:szCs w:val="36"/>
        </w:rPr>
      </w:pPr>
      <w:bookmarkStart w:id="0" w:name="_Toc429718039"/>
    </w:p>
    <w:p w14:paraId="3DF7CADB" w14:textId="77777777" w:rsidR="00E03D5E" w:rsidRDefault="00E03D5E" w:rsidP="00E03D5E">
      <w:pPr>
        <w:pStyle w:val="Nadpis2"/>
        <w:jc w:val="center"/>
        <w:rPr>
          <w:szCs w:val="36"/>
        </w:rPr>
      </w:pPr>
    </w:p>
    <w:p w14:paraId="662E05E7" w14:textId="77777777" w:rsidR="00E03D5E" w:rsidRDefault="00E03D5E" w:rsidP="00E03D5E">
      <w:pPr>
        <w:pStyle w:val="Nadpis2"/>
        <w:jc w:val="center"/>
        <w:rPr>
          <w:szCs w:val="36"/>
        </w:rPr>
      </w:pPr>
    </w:p>
    <w:p w14:paraId="0EA560AA" w14:textId="77777777" w:rsidR="00E03D5E" w:rsidRDefault="00E03D5E" w:rsidP="00E03D5E">
      <w:pPr>
        <w:pStyle w:val="Nadpis2"/>
        <w:jc w:val="center"/>
        <w:rPr>
          <w:szCs w:val="36"/>
        </w:rPr>
      </w:pPr>
    </w:p>
    <w:p w14:paraId="797A02E4" w14:textId="77777777" w:rsidR="00E03D5E" w:rsidRDefault="00E03D5E" w:rsidP="00E03D5E">
      <w:pPr>
        <w:pStyle w:val="Nadpis1"/>
        <w:jc w:val="center"/>
        <w:rPr>
          <w:sz w:val="48"/>
          <w:szCs w:val="48"/>
        </w:rPr>
      </w:pPr>
      <w:bookmarkStart w:id="1" w:name="_Toc365625581"/>
      <w:bookmarkStart w:id="2" w:name="_Toc365827871"/>
      <w:r>
        <w:rPr>
          <w:sz w:val="48"/>
          <w:szCs w:val="48"/>
        </w:rPr>
        <w:t>Dodatek</w:t>
      </w:r>
      <w:bookmarkEnd w:id="1"/>
      <w:bookmarkEnd w:id="2"/>
      <w:r>
        <w:rPr>
          <w:sz w:val="48"/>
          <w:szCs w:val="48"/>
        </w:rPr>
        <w:t xml:space="preserve"> 5</w:t>
      </w:r>
    </w:p>
    <w:p w14:paraId="58CDDA51" w14:textId="77777777" w:rsidR="00E03D5E" w:rsidRPr="00517D9A" w:rsidRDefault="00E03D5E" w:rsidP="00E03D5E">
      <w:pPr>
        <w:pStyle w:val="Nadpis2"/>
        <w:jc w:val="center"/>
      </w:pPr>
      <w:r>
        <w:t>(Příloha 4)</w:t>
      </w:r>
    </w:p>
    <w:p w14:paraId="6C3D2812" w14:textId="77777777" w:rsidR="00E03D5E" w:rsidRDefault="00E03D5E" w:rsidP="00E03D5E">
      <w:pPr>
        <w:pStyle w:val="Nadpis2"/>
        <w:jc w:val="center"/>
        <w:rPr>
          <w:szCs w:val="36"/>
        </w:rPr>
      </w:pPr>
    </w:p>
    <w:p w14:paraId="013721CB" w14:textId="77777777" w:rsidR="00E03D5E" w:rsidRPr="00517D9A" w:rsidRDefault="00E03D5E" w:rsidP="00E03D5E">
      <w:pPr>
        <w:pStyle w:val="Nzev"/>
      </w:pPr>
      <w:bookmarkStart w:id="3" w:name="_Toc365625582"/>
      <w:bookmarkStart w:id="4" w:name="_Toc365827872"/>
      <w:r w:rsidRPr="00517D9A">
        <w:t xml:space="preserve">upravující </w:t>
      </w:r>
      <w:bookmarkEnd w:id="3"/>
      <w:bookmarkEnd w:id="4"/>
      <w:r>
        <w:t>Řád školy</w:t>
      </w:r>
      <w:r w:rsidR="008659D7">
        <w:t xml:space="preserve"> v případě epidemiologického rizika</w:t>
      </w:r>
    </w:p>
    <w:p w14:paraId="3B1827E9" w14:textId="77777777" w:rsidR="00E03D5E" w:rsidRPr="00517D9A" w:rsidRDefault="00E03D5E" w:rsidP="00E03D5E">
      <w:pPr>
        <w:pStyle w:val="Nadpis2"/>
        <w:jc w:val="center"/>
      </w:pPr>
    </w:p>
    <w:p w14:paraId="28BFF435" w14:textId="77777777" w:rsidR="00E03D5E" w:rsidRDefault="00E03D5E" w:rsidP="00E03D5E">
      <w:r>
        <w:br w:type="page"/>
      </w:r>
    </w:p>
    <w:bookmarkEnd w:id="0"/>
    <w:p w14:paraId="67085D08" w14:textId="77777777" w:rsidR="00E03D5E" w:rsidRDefault="00E03D5E" w:rsidP="00E03D5E">
      <w:pPr>
        <w:pStyle w:val="Nadpis1"/>
        <w:tabs>
          <w:tab w:val="num" w:pos="432"/>
        </w:tabs>
        <w:ind w:left="432" w:hanging="432"/>
      </w:pPr>
      <w:r>
        <w:lastRenderedPageBreak/>
        <w:t>Dodatek ke školnímu řádu</w:t>
      </w:r>
    </w:p>
    <w:p w14:paraId="46E5FC8F" w14:textId="77777777" w:rsidR="00E03D5E" w:rsidRPr="00FA3AFB" w:rsidRDefault="00E03D5E" w:rsidP="00E03D5E">
      <w:pPr>
        <w:rPr>
          <w:sz w:val="28"/>
          <w:szCs w:val="28"/>
        </w:rPr>
      </w:pPr>
    </w:p>
    <w:p w14:paraId="0016CF12" w14:textId="77777777" w:rsidR="00E03D5E" w:rsidRPr="00FA3AFB" w:rsidRDefault="00E03D5E" w:rsidP="00E03D5E">
      <w:pPr>
        <w:pStyle w:val="Nadpis2"/>
        <w:numPr>
          <w:ilvl w:val="1"/>
          <w:numId w:val="0"/>
        </w:numPr>
        <w:tabs>
          <w:tab w:val="num" w:pos="576"/>
        </w:tabs>
        <w:ind w:left="576" w:hanging="576"/>
        <w:rPr>
          <w:sz w:val="28"/>
          <w:szCs w:val="28"/>
        </w:rPr>
      </w:pPr>
      <w:bookmarkStart w:id="5" w:name="_Toc409671155"/>
      <w:r w:rsidRPr="00FA3AFB">
        <w:rPr>
          <w:sz w:val="28"/>
          <w:szCs w:val="28"/>
        </w:rPr>
        <w:t xml:space="preserve">Vymezení působnosti </w:t>
      </w:r>
      <w:r>
        <w:rPr>
          <w:sz w:val="28"/>
          <w:szCs w:val="28"/>
        </w:rPr>
        <w:t>dodatku</w:t>
      </w:r>
      <w:bookmarkEnd w:id="5"/>
    </w:p>
    <w:p w14:paraId="0612A635" w14:textId="77777777" w:rsidR="00E03D5E" w:rsidRPr="004E6959" w:rsidRDefault="00E03D5E" w:rsidP="00E03D5E">
      <w:pPr>
        <w:rPr>
          <w:sz w:val="18"/>
          <w:szCs w:val="18"/>
        </w:rPr>
      </w:pPr>
    </w:p>
    <w:p w14:paraId="147EE95E" w14:textId="77777777" w:rsidR="002E3052" w:rsidRDefault="002E3052" w:rsidP="00927FE5">
      <w:pPr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after="0" w:line="240" w:lineRule="auto"/>
        <w:ind w:left="284" w:hanging="284"/>
      </w:pPr>
      <w:r>
        <w:t xml:space="preserve">Dodatek </w:t>
      </w:r>
      <w:r w:rsidRPr="00E03D5E">
        <w:t>vychází ze zákona 561/2004 Sb. (Školský zákon) ve znění pozdějších předpisů</w:t>
      </w:r>
    </w:p>
    <w:p w14:paraId="63CB7F6D" w14:textId="77777777" w:rsidR="00E03D5E" w:rsidRPr="00E03D5E" w:rsidRDefault="00E03D5E" w:rsidP="00927FE5">
      <w:pPr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after="0" w:line="240" w:lineRule="auto"/>
        <w:ind w:left="284" w:hanging="284"/>
      </w:pPr>
      <w:r>
        <w:t xml:space="preserve">Dodatek </w:t>
      </w:r>
      <w:r w:rsidR="002E3052">
        <w:t>vychází</w:t>
      </w:r>
      <w:r>
        <w:t xml:space="preserve"> z doporučení </w:t>
      </w:r>
      <w:r w:rsidR="002E3052">
        <w:t>Ministerstva školství, mládeže a tělovýchovy ze dne 17. 8. 2020 k provozu škol a školských zařízení</w:t>
      </w:r>
    </w:p>
    <w:p w14:paraId="10E45CCC" w14:textId="77777777" w:rsidR="002E3052" w:rsidRDefault="00E03D5E" w:rsidP="00927FE5">
      <w:pPr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after="0" w:line="240" w:lineRule="auto"/>
        <w:ind w:left="284" w:hanging="284"/>
      </w:pPr>
      <w:r w:rsidRPr="00E03D5E">
        <w:t>Školní řád je závazný pro všechny pedagogické i nepedagogické pracovníky CZŠ a MŠ P.</w:t>
      </w:r>
      <w:r w:rsidR="008659D7">
        <w:t xml:space="preserve"> </w:t>
      </w:r>
      <w:proofErr w:type="spellStart"/>
      <w:r w:rsidRPr="00E03D5E">
        <w:t>Pittra</w:t>
      </w:r>
      <w:proofErr w:type="spellEnd"/>
      <w:r w:rsidRPr="00E03D5E">
        <w:t>, pro všechny žáky a j</w:t>
      </w:r>
      <w:r w:rsidR="002E3052">
        <w:t>ejich rodiče /zákonné zástupce/.</w:t>
      </w:r>
    </w:p>
    <w:p w14:paraId="23C8CA77" w14:textId="77777777" w:rsidR="00E03D5E" w:rsidRPr="00E03D5E" w:rsidRDefault="002E3052" w:rsidP="00927FE5">
      <w:pPr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after="0" w:line="240" w:lineRule="auto"/>
        <w:ind w:left="284" w:hanging="284"/>
      </w:pPr>
      <w:r>
        <w:t>Dodatek bude naplňován v případě vyhlášení mimořádných epidemiologických opatření nebo karantény Krajskou hygienickou stanicí či Ministerstvem zdravotnictví. Míra protiepidemických opatření se prvotně řídí vyhlášeným stupněm pohotovosti v oblasti ochrany veřejného zdraví, tzv. semaforem.</w:t>
      </w:r>
    </w:p>
    <w:p w14:paraId="690BEE3A" w14:textId="77777777" w:rsidR="00E03D5E" w:rsidRPr="00E03D5E" w:rsidRDefault="00E03D5E" w:rsidP="00927FE5">
      <w:pPr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after="0" w:line="240" w:lineRule="auto"/>
        <w:ind w:left="284" w:hanging="284"/>
      </w:pPr>
      <w:r w:rsidRPr="00E03D5E">
        <w:t xml:space="preserve">Školní řád vymezuje práva a povinnosti žáků, kteří jsou zapsáni a docházejí do CZŠ a MŠ P. </w:t>
      </w:r>
      <w:proofErr w:type="spellStart"/>
      <w:r w:rsidRPr="00E03D5E">
        <w:t>Pittra</w:t>
      </w:r>
      <w:proofErr w:type="spellEnd"/>
      <w:r w:rsidR="002E3052">
        <w:t xml:space="preserve"> v době epidemiologického rizika</w:t>
      </w:r>
    </w:p>
    <w:p w14:paraId="09BF0D5A" w14:textId="77777777" w:rsidR="00E03D5E" w:rsidRPr="00E03D5E" w:rsidRDefault="00E03D5E" w:rsidP="00927FE5">
      <w:pPr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after="0" w:line="240" w:lineRule="auto"/>
        <w:ind w:left="284" w:hanging="284"/>
      </w:pPr>
      <w:r w:rsidRPr="00E03D5E">
        <w:t>Zaměstnanci školy mají vymezená práva a povinnosti Pracovním a Organizačním řádem</w:t>
      </w:r>
      <w:r w:rsidR="002E3052">
        <w:t>,</w:t>
      </w:r>
      <w:r w:rsidRPr="00E03D5E">
        <w:t xml:space="preserve"> mzdo</w:t>
      </w:r>
      <w:r w:rsidR="002E3052">
        <w:t>vým předpisem CZŠ a MŠ P.</w:t>
      </w:r>
      <w:r w:rsidR="008659D7">
        <w:t xml:space="preserve"> </w:t>
      </w:r>
      <w:proofErr w:type="spellStart"/>
      <w:r w:rsidR="002E3052">
        <w:t>Pittra</w:t>
      </w:r>
      <w:proofErr w:type="spellEnd"/>
      <w:r w:rsidR="002E3052">
        <w:t>, pokynem ředitelky školy Hygienická pravidla a standardu úklidu</w:t>
      </w:r>
    </w:p>
    <w:p w14:paraId="016FE6DA" w14:textId="77777777" w:rsidR="00E03D5E" w:rsidRPr="00E03D5E" w:rsidRDefault="00E03D5E" w:rsidP="00927FE5">
      <w:pPr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after="0" w:line="240" w:lineRule="auto"/>
        <w:ind w:left="284" w:hanging="284"/>
      </w:pPr>
      <w:r w:rsidRPr="00E03D5E">
        <w:t>Závěry pedagogické rady a vnitřní pokyny ředitele školy jsou pro žáky a pracovníky školy závazné.</w:t>
      </w:r>
    </w:p>
    <w:p w14:paraId="3CF7F2AA" w14:textId="77777777" w:rsidR="00927FE5" w:rsidRDefault="00927FE5" w:rsidP="00E4648E">
      <w:pPr>
        <w:rPr>
          <w:b/>
        </w:rPr>
      </w:pPr>
    </w:p>
    <w:p w14:paraId="0F2549D1" w14:textId="77777777" w:rsidR="00E4648E" w:rsidRPr="0084032A" w:rsidRDefault="00E4648E" w:rsidP="00E4648E">
      <w:pPr>
        <w:rPr>
          <w:b/>
        </w:rPr>
      </w:pPr>
      <w:r w:rsidRPr="0084032A">
        <w:rPr>
          <w:b/>
        </w:rPr>
        <w:t>1</w:t>
      </w:r>
      <w:r w:rsidR="001A5A85" w:rsidRPr="0084032A">
        <w:rPr>
          <w:b/>
        </w:rPr>
        <w:t>.1 Provoz a vnitřní režim školy</w:t>
      </w:r>
    </w:p>
    <w:p w14:paraId="248D7EA4" w14:textId="77777777" w:rsidR="00C706D5" w:rsidRDefault="0084032A" w:rsidP="00927FE5">
      <w:pPr>
        <w:numPr>
          <w:ilvl w:val="0"/>
          <w:numId w:val="2"/>
        </w:numPr>
        <w:tabs>
          <w:tab w:val="clear" w:pos="720"/>
          <w:tab w:val="num" w:pos="142"/>
          <w:tab w:val="left" w:pos="284"/>
        </w:tabs>
        <w:spacing w:after="0" w:line="240" w:lineRule="auto"/>
        <w:ind w:left="284" w:hanging="284"/>
      </w:pPr>
      <w:r>
        <w:t>Provoz a vnitřní režim</w:t>
      </w:r>
      <w:r w:rsidR="00C706D5">
        <w:t xml:space="preserve"> se řídí nařízením karantény nebo mimořádnými opatřeními Krajské hygienické stanice</w:t>
      </w:r>
      <w:r w:rsidR="00B53AD9">
        <w:t xml:space="preserve"> (dále jen KHS)</w:t>
      </w:r>
      <w:r w:rsidR="00C706D5">
        <w:t xml:space="preserve"> nebo opatřeními Ministerstva zdravotnictví.</w:t>
      </w:r>
    </w:p>
    <w:p w14:paraId="63401764" w14:textId="77777777" w:rsidR="00772200" w:rsidRDefault="00E4648E" w:rsidP="00927FE5">
      <w:pPr>
        <w:numPr>
          <w:ilvl w:val="0"/>
          <w:numId w:val="2"/>
        </w:numPr>
        <w:tabs>
          <w:tab w:val="clear" w:pos="720"/>
          <w:tab w:val="num" w:pos="142"/>
          <w:tab w:val="left" w:pos="284"/>
        </w:tabs>
        <w:spacing w:after="0" w:line="240" w:lineRule="auto"/>
        <w:ind w:left="284" w:hanging="284"/>
      </w:pPr>
      <w:r>
        <w:t xml:space="preserve">Žáci jsou povinni při cestě do školy a ze školy uplatňovat obecná pravidla chování </w:t>
      </w:r>
      <w:r w:rsidR="00927FE5">
        <w:t>s</w:t>
      </w:r>
      <w:r w:rsidR="001A5A85">
        <w:t>tanovená krizovými opatřeními.</w:t>
      </w:r>
    </w:p>
    <w:p w14:paraId="2CCE51EA" w14:textId="77777777" w:rsidR="00772200" w:rsidRDefault="00E4648E" w:rsidP="00927FE5">
      <w:pPr>
        <w:numPr>
          <w:ilvl w:val="0"/>
          <w:numId w:val="2"/>
        </w:numPr>
        <w:tabs>
          <w:tab w:val="clear" w:pos="720"/>
          <w:tab w:val="num" w:pos="142"/>
          <w:tab w:val="left" w:pos="284"/>
        </w:tabs>
        <w:spacing w:after="0" w:line="240" w:lineRule="auto"/>
        <w:ind w:left="284" w:hanging="284"/>
      </w:pPr>
      <w:r>
        <w:t xml:space="preserve">V době před zahájením vyučování se žáci nezdržují v prostorách před školou, vstoupí do školy, kde se řídí pokyny zaměstnanců školy vedoucích k zajištění ochrany zdraví a bezpečnosti. Nedodržování těchto pokynů žákem nebo chování </w:t>
      </w:r>
      <w:r w:rsidRPr="001A5A85">
        <w:t>žáka, kterým by ohrožoval zdraví nebo bezpečnost ostatních účastníků výchovně vzdělávacího procesu, jsou důvodem k nevpuštění žáka do školy nebo k jeho vylouče</w:t>
      </w:r>
      <w:r w:rsidR="00AF4CE6">
        <w:t>ní z výuky</w:t>
      </w:r>
      <w:r w:rsidR="00772200" w:rsidRPr="001A5A85">
        <w:t>.</w:t>
      </w:r>
      <w:r w:rsidR="001A5A85" w:rsidRPr="001A5A85">
        <w:t xml:space="preserve"> Okamžitě</w:t>
      </w:r>
      <w:r w:rsidR="001A5A85">
        <w:t xml:space="preserve"> je sociálním pedagogem kontaktován zákonný zástupce.</w:t>
      </w:r>
    </w:p>
    <w:p w14:paraId="022937C8" w14:textId="77777777" w:rsidR="001A5A85" w:rsidRDefault="001A5A85" w:rsidP="00927FE5">
      <w:pPr>
        <w:numPr>
          <w:ilvl w:val="0"/>
          <w:numId w:val="2"/>
        </w:numPr>
        <w:tabs>
          <w:tab w:val="clear" w:pos="720"/>
          <w:tab w:val="num" w:pos="142"/>
          <w:tab w:val="left" w:pos="284"/>
        </w:tabs>
        <w:spacing w:after="0" w:line="240" w:lineRule="auto"/>
        <w:ind w:left="284" w:hanging="284"/>
      </w:pPr>
      <w:r>
        <w:t xml:space="preserve">Žáci po příchodu do školy si nasadí roušku, desinfikují ruce, zdravotník jim změří teplotu. Přezují se a jdou </w:t>
      </w:r>
      <w:r w:rsidR="00E4648E">
        <w:t xml:space="preserve">přímo do </w:t>
      </w:r>
      <w:r>
        <w:t>učebny.</w:t>
      </w:r>
      <w:r w:rsidR="00E4648E">
        <w:t xml:space="preserve"> </w:t>
      </w:r>
      <w:r>
        <w:t>Ve třídě se</w:t>
      </w:r>
      <w:r w:rsidR="00E4648E">
        <w:t xml:space="preserve"> zdržují se </w:t>
      </w:r>
      <w:r>
        <w:t>do začátku vyučování.</w:t>
      </w:r>
    </w:p>
    <w:p w14:paraId="024DA8DC" w14:textId="77777777" w:rsidR="001A5A85" w:rsidRDefault="00E4648E" w:rsidP="00927FE5">
      <w:pPr>
        <w:numPr>
          <w:ilvl w:val="0"/>
          <w:numId w:val="2"/>
        </w:numPr>
        <w:tabs>
          <w:tab w:val="clear" w:pos="720"/>
          <w:tab w:val="num" w:pos="142"/>
          <w:tab w:val="left" w:pos="284"/>
        </w:tabs>
        <w:spacing w:after="0" w:line="240" w:lineRule="auto"/>
        <w:ind w:left="284" w:hanging="284"/>
      </w:pPr>
      <w:r>
        <w:t>Do budovy školy je povolen vstup pouze žákům školy, zaměstnancům školy, případně osobám s povolením ředitele školy. Do škol</w:t>
      </w:r>
      <w:r w:rsidR="001A5A85">
        <w:t>y je zakázán vstup jiných osob.</w:t>
      </w:r>
    </w:p>
    <w:p w14:paraId="7853B20C" w14:textId="77777777" w:rsidR="001A5A85" w:rsidRDefault="001A5A85" w:rsidP="00927FE5">
      <w:pPr>
        <w:numPr>
          <w:ilvl w:val="0"/>
          <w:numId w:val="2"/>
        </w:numPr>
        <w:tabs>
          <w:tab w:val="clear" w:pos="720"/>
          <w:tab w:val="num" w:pos="142"/>
          <w:tab w:val="left" w:pos="284"/>
        </w:tabs>
        <w:spacing w:after="0" w:line="240" w:lineRule="auto"/>
        <w:ind w:left="284" w:hanging="284"/>
      </w:pPr>
      <w:r>
        <w:t xml:space="preserve">Do školy mohou vstoupit pouze osoby bez příznaků </w:t>
      </w:r>
      <w:r w:rsidR="00A80067">
        <w:t>momentální odchylky od běžného zdravotního stavu.</w:t>
      </w:r>
    </w:p>
    <w:p w14:paraId="3DE27B0E" w14:textId="77777777" w:rsidR="00E4648E" w:rsidRDefault="00E4648E" w:rsidP="00927FE5">
      <w:pPr>
        <w:numPr>
          <w:ilvl w:val="0"/>
          <w:numId w:val="2"/>
        </w:numPr>
        <w:tabs>
          <w:tab w:val="clear" w:pos="720"/>
          <w:tab w:val="num" w:pos="142"/>
          <w:tab w:val="left" w:pos="284"/>
        </w:tabs>
        <w:spacing w:after="0" w:line="240" w:lineRule="auto"/>
        <w:ind w:left="284" w:hanging="284"/>
      </w:pPr>
      <w:r>
        <w:t>Po vyuč</w:t>
      </w:r>
      <w:r w:rsidR="001D1613">
        <w:t>ování žáci ihned opouští školu nebo jsou odváděni do školní družiny či k odběru stravy.</w:t>
      </w:r>
    </w:p>
    <w:p w14:paraId="34978E4B" w14:textId="77777777" w:rsidR="003731E3" w:rsidRDefault="003731E3" w:rsidP="00927FE5">
      <w:pPr>
        <w:numPr>
          <w:ilvl w:val="0"/>
          <w:numId w:val="2"/>
        </w:numPr>
        <w:tabs>
          <w:tab w:val="clear" w:pos="720"/>
          <w:tab w:val="num" w:pos="142"/>
          <w:tab w:val="left" w:pos="284"/>
        </w:tabs>
        <w:spacing w:after="0" w:line="240" w:lineRule="auto"/>
        <w:ind w:left="284" w:hanging="284"/>
      </w:pPr>
      <w:r>
        <w:t>V případě vzniku mimořádné epidemiologické situace škola kontaktuje KHS. V opačné</w:t>
      </w:r>
      <w:r w:rsidR="00B8089D">
        <w:t>m</w:t>
      </w:r>
      <w:r>
        <w:t xml:space="preserve"> případě škola vyčkává na nařízení KHS nebo Ministerstva zdravotnictví.</w:t>
      </w:r>
    </w:p>
    <w:p w14:paraId="353AB4A7" w14:textId="77777777" w:rsidR="003731E3" w:rsidRDefault="003731E3" w:rsidP="00927FE5">
      <w:pPr>
        <w:numPr>
          <w:ilvl w:val="0"/>
          <w:numId w:val="2"/>
        </w:numPr>
        <w:tabs>
          <w:tab w:val="clear" w:pos="720"/>
          <w:tab w:val="num" w:pos="142"/>
          <w:tab w:val="left" w:pos="284"/>
        </w:tabs>
        <w:spacing w:after="0" w:line="240" w:lineRule="auto"/>
        <w:ind w:left="284" w:hanging="284"/>
      </w:pPr>
      <w:r>
        <w:t>V případě změny provozu či způsobu vzdělávání škola informuje žáky, zákonné zástupce a zřizovatele.</w:t>
      </w:r>
    </w:p>
    <w:p w14:paraId="2831499B" w14:textId="77777777" w:rsidR="00781A59" w:rsidRDefault="003731E3" w:rsidP="00927FE5">
      <w:pPr>
        <w:numPr>
          <w:ilvl w:val="0"/>
          <w:numId w:val="2"/>
        </w:numPr>
        <w:tabs>
          <w:tab w:val="clear" w:pos="720"/>
          <w:tab w:val="num" w:pos="142"/>
          <w:tab w:val="left" w:pos="284"/>
        </w:tabs>
        <w:spacing w:after="0" w:line="240" w:lineRule="auto"/>
        <w:ind w:left="284" w:hanging="284"/>
      </w:pPr>
      <w:r>
        <w:t xml:space="preserve"> Informace o aktuálním provozu školy žáky a zákonné zástupce jsou vyvěšeny ve vitrínách uvnitř i vně školy.</w:t>
      </w:r>
    </w:p>
    <w:p w14:paraId="05E1781C" w14:textId="77777777" w:rsidR="00927FE5" w:rsidRDefault="00927FE5">
      <w:r>
        <w:br w:type="page"/>
      </w:r>
    </w:p>
    <w:p w14:paraId="35C97183" w14:textId="77777777" w:rsidR="00E4648E" w:rsidRPr="0084032A" w:rsidRDefault="00E4648E" w:rsidP="00E4648E">
      <w:pPr>
        <w:rPr>
          <w:b/>
        </w:rPr>
      </w:pPr>
      <w:r w:rsidRPr="0084032A">
        <w:rPr>
          <w:b/>
        </w:rPr>
        <w:lastRenderedPageBreak/>
        <w:t xml:space="preserve">1.2 Povinnosti žáků v době </w:t>
      </w:r>
      <w:r w:rsidR="001A5A85" w:rsidRPr="0084032A">
        <w:rPr>
          <w:b/>
        </w:rPr>
        <w:t>vyučování a při pohybu ve škole</w:t>
      </w:r>
    </w:p>
    <w:p w14:paraId="0C146FEE" w14:textId="77777777" w:rsidR="001A5A85" w:rsidRDefault="001A5A85" w:rsidP="00927FE5">
      <w:pPr>
        <w:numPr>
          <w:ilvl w:val="0"/>
          <w:numId w:val="3"/>
        </w:numPr>
        <w:tabs>
          <w:tab w:val="clear" w:pos="720"/>
          <w:tab w:val="num" w:pos="142"/>
          <w:tab w:val="left" w:pos="284"/>
        </w:tabs>
        <w:spacing w:after="0" w:line="240" w:lineRule="auto"/>
        <w:ind w:left="284" w:hanging="284"/>
      </w:pPr>
      <w:r>
        <w:t>Při výuce jsou žáci v lavicích. Žáci i učitel si mohou sundat roušku.</w:t>
      </w:r>
    </w:p>
    <w:p w14:paraId="0716BFED" w14:textId="77777777" w:rsidR="001D1613" w:rsidRDefault="001D1613" w:rsidP="00927FE5">
      <w:pPr>
        <w:numPr>
          <w:ilvl w:val="0"/>
          <w:numId w:val="3"/>
        </w:numPr>
        <w:tabs>
          <w:tab w:val="clear" w:pos="720"/>
          <w:tab w:val="num" w:pos="142"/>
          <w:tab w:val="left" w:pos="284"/>
        </w:tabs>
        <w:spacing w:after="0" w:line="240" w:lineRule="auto"/>
        <w:ind w:left="284" w:hanging="284"/>
      </w:pPr>
      <w:r>
        <w:t>Učitel před zahájením výuky vydesinfikuje lavice a katedru. Žáci i učitel si vydesinfikují ruce.</w:t>
      </w:r>
    </w:p>
    <w:p w14:paraId="0ECD9EFF" w14:textId="77777777" w:rsidR="001A5A85" w:rsidRDefault="001A5A85" w:rsidP="00927FE5">
      <w:pPr>
        <w:numPr>
          <w:ilvl w:val="0"/>
          <w:numId w:val="3"/>
        </w:numPr>
        <w:tabs>
          <w:tab w:val="clear" w:pos="720"/>
          <w:tab w:val="num" w:pos="142"/>
          <w:tab w:val="left" w:pos="284"/>
        </w:tabs>
        <w:spacing w:after="0" w:line="240" w:lineRule="auto"/>
        <w:ind w:left="284" w:hanging="284"/>
      </w:pPr>
      <w:r>
        <w:t>Při pohybu na chodbách, na WC a v jiných společných prostorech jsou opět povinni nasadit si roušku.</w:t>
      </w:r>
    </w:p>
    <w:p w14:paraId="01596373" w14:textId="77777777" w:rsidR="00AF4CE6" w:rsidRDefault="00AF4CE6" w:rsidP="00927FE5">
      <w:pPr>
        <w:numPr>
          <w:ilvl w:val="0"/>
          <w:numId w:val="3"/>
        </w:numPr>
        <w:tabs>
          <w:tab w:val="clear" w:pos="720"/>
          <w:tab w:val="num" w:pos="142"/>
          <w:tab w:val="left" w:pos="284"/>
        </w:tabs>
        <w:spacing w:after="0" w:line="240" w:lineRule="auto"/>
        <w:ind w:left="284" w:hanging="284"/>
      </w:pPr>
      <w:r>
        <w:t xml:space="preserve">Organizace přesunu žáků mezi učebnami </w:t>
      </w:r>
      <w:r w:rsidR="00A80067">
        <w:t>a v prostorách školy se</w:t>
      </w:r>
      <w:r>
        <w:t xml:space="preserve"> říd</w:t>
      </w:r>
      <w:r w:rsidR="00A80067">
        <w:t>í</w:t>
      </w:r>
      <w:r>
        <w:t xml:space="preserve"> stupněm pohotovosti v oblasti ochrany veřejného zdraví vyhlášeným pro daný den Ministerstvem zdravotnictví.</w:t>
      </w:r>
    </w:p>
    <w:p w14:paraId="5D48D8D7" w14:textId="77777777" w:rsidR="0084032A" w:rsidRDefault="00AF4CE6" w:rsidP="00AF4CE6">
      <w:pPr>
        <w:ind w:firstLine="708"/>
      </w:pPr>
      <w:r w:rsidRPr="00927FE5">
        <w:rPr>
          <w:b/>
        </w:rPr>
        <w:t xml:space="preserve">a) </w:t>
      </w:r>
      <w:r w:rsidR="0084032A" w:rsidRPr="00927FE5">
        <w:rPr>
          <w:b/>
        </w:rPr>
        <w:t xml:space="preserve">Stupeň 0 </w:t>
      </w:r>
      <w:r w:rsidRPr="00927FE5">
        <w:rPr>
          <w:b/>
        </w:rPr>
        <w:t>(bílý</w:t>
      </w:r>
      <w:r>
        <w:t xml:space="preserve">) </w:t>
      </w:r>
      <w:r w:rsidR="0084032A">
        <w:t xml:space="preserve">– </w:t>
      </w:r>
      <w:r>
        <w:t xml:space="preserve">probíhá </w:t>
      </w:r>
      <w:r w:rsidR="0084032A">
        <w:t xml:space="preserve">standartní </w:t>
      </w:r>
      <w:r>
        <w:t xml:space="preserve">výuka a </w:t>
      </w:r>
      <w:r w:rsidR="0084032A">
        <w:t>provoz školy v souladu s hygienickými požadavky a mimořádnými opatřeními Ministerstva zdravotnictví na provoz škol a školských zařízeními.</w:t>
      </w:r>
      <w:r w:rsidR="00194E9D">
        <w:t xml:space="preserve"> Žáci se učí a</w:t>
      </w:r>
      <w:r w:rsidR="0084032A">
        <w:t xml:space="preserve"> přesouvají mezi učebnami podle rozvrhu.</w:t>
      </w:r>
    </w:p>
    <w:p w14:paraId="4EB3946F" w14:textId="77777777" w:rsidR="0084032A" w:rsidRDefault="00AF4CE6" w:rsidP="00AF4CE6">
      <w:pPr>
        <w:ind w:firstLine="708"/>
      </w:pPr>
      <w:r w:rsidRPr="00927FE5">
        <w:rPr>
          <w:b/>
        </w:rPr>
        <w:t xml:space="preserve">b) </w:t>
      </w:r>
      <w:r w:rsidR="0084032A" w:rsidRPr="00927FE5">
        <w:rPr>
          <w:b/>
        </w:rPr>
        <w:t>Stupeň 1</w:t>
      </w:r>
      <w:r w:rsidRPr="00927FE5">
        <w:rPr>
          <w:b/>
        </w:rPr>
        <w:t xml:space="preserve"> (zelený)</w:t>
      </w:r>
      <w:r w:rsidR="0084032A">
        <w:t xml:space="preserve"> – </w:t>
      </w:r>
      <w:r>
        <w:t>v</w:t>
      </w:r>
      <w:r w:rsidR="0084032A">
        <w:t xml:space="preserve">ýskyt nákazy v ČR bez komunitního přenosu. Žáci </w:t>
      </w:r>
      <w:r>
        <w:t xml:space="preserve">jsou vyučováni, </w:t>
      </w:r>
      <w:r w:rsidR="0084032A">
        <w:t>mimo výuku tělesné výchovy</w:t>
      </w:r>
      <w:r>
        <w:t>,</w:t>
      </w:r>
      <w:r w:rsidR="0084032A">
        <w:t xml:space="preserve"> v kmenové třídě.</w:t>
      </w:r>
    </w:p>
    <w:p w14:paraId="5A5253F1" w14:textId="77777777" w:rsidR="0084032A" w:rsidRDefault="00AF4CE6" w:rsidP="00AF4CE6">
      <w:pPr>
        <w:ind w:firstLine="708"/>
      </w:pPr>
      <w:r w:rsidRPr="00927FE5">
        <w:rPr>
          <w:b/>
        </w:rPr>
        <w:t xml:space="preserve">c) </w:t>
      </w:r>
      <w:r w:rsidR="0084032A" w:rsidRPr="00927FE5">
        <w:rPr>
          <w:b/>
        </w:rPr>
        <w:t xml:space="preserve">Stupeň 2 </w:t>
      </w:r>
      <w:r w:rsidRPr="00927FE5">
        <w:rPr>
          <w:b/>
        </w:rPr>
        <w:t>(oranžový)</w:t>
      </w:r>
      <w:r>
        <w:t xml:space="preserve"> </w:t>
      </w:r>
      <w:r w:rsidR="0084032A">
        <w:t xml:space="preserve">– </w:t>
      </w:r>
      <w:r>
        <w:t>p</w:t>
      </w:r>
      <w:r w:rsidR="0084032A">
        <w:t>očínající komunitní přenos v</w:t>
      </w:r>
      <w:r w:rsidR="00194E9D">
        <w:t> </w:t>
      </w:r>
      <w:r w:rsidR="0084032A">
        <w:t>ČR</w:t>
      </w:r>
      <w:r w:rsidR="00194E9D">
        <w:t xml:space="preserve">. Omezení aktivit ve společných prostorách školy, včetně výuky tělesné </w:t>
      </w:r>
      <w:r w:rsidR="00194E9D" w:rsidRPr="00AF4CE6">
        <w:t>výchovy.</w:t>
      </w:r>
      <w:r w:rsidRPr="00AF4CE6">
        <w:t xml:space="preserve"> Je omezen pohyb žáků na chodbách během přestávek.</w:t>
      </w:r>
    </w:p>
    <w:p w14:paraId="236B3ACA" w14:textId="77777777" w:rsidR="00194E9D" w:rsidRDefault="00AF4CE6" w:rsidP="00AF4CE6">
      <w:pPr>
        <w:ind w:firstLine="708"/>
      </w:pPr>
      <w:r w:rsidRPr="00927FE5">
        <w:rPr>
          <w:b/>
        </w:rPr>
        <w:t xml:space="preserve">d) </w:t>
      </w:r>
      <w:r w:rsidR="00194E9D" w:rsidRPr="00927FE5">
        <w:rPr>
          <w:b/>
        </w:rPr>
        <w:t xml:space="preserve">Stupeň 3 </w:t>
      </w:r>
      <w:r w:rsidRPr="00927FE5">
        <w:rPr>
          <w:b/>
        </w:rPr>
        <w:t>(červený)</w:t>
      </w:r>
      <w:r>
        <w:t xml:space="preserve"> </w:t>
      </w:r>
      <w:r w:rsidR="00194E9D">
        <w:t xml:space="preserve">– </w:t>
      </w:r>
      <w:r>
        <w:t>n</w:t>
      </w:r>
      <w:r w:rsidR="00194E9D">
        <w:t>arůstající anebo p</w:t>
      </w:r>
      <w:r w:rsidR="00FC62DE">
        <w:t>řetrváva</w:t>
      </w:r>
      <w:r w:rsidR="00194E9D">
        <w:t>jící komunitní přenos v ČR. Pravděpodobné omezení provozu školy s preferencí distančního vzdělávání.</w:t>
      </w:r>
    </w:p>
    <w:p w14:paraId="63BB22FC" w14:textId="77777777" w:rsidR="001A5A85" w:rsidRPr="006855B2" w:rsidRDefault="00FC62DE" w:rsidP="00FC62DE">
      <w:pPr>
        <w:spacing w:after="120"/>
        <w:rPr>
          <w:b/>
        </w:rPr>
      </w:pPr>
      <w:r w:rsidRPr="006855B2">
        <w:rPr>
          <w:b/>
        </w:rPr>
        <w:t>1.3. Postup v případě podezření na infekční onemocnění</w:t>
      </w:r>
    </w:p>
    <w:p w14:paraId="1D3A01F4" w14:textId="77777777" w:rsidR="005573E8" w:rsidRDefault="00FC62DE" w:rsidP="005573E8">
      <w:pPr>
        <w:spacing w:after="120"/>
      </w:pPr>
      <w:r>
        <w:t xml:space="preserve">1. Je-li u žáka při příchodu do školy podezření na výskyt </w:t>
      </w:r>
      <w:r w:rsidR="00A80067">
        <w:t xml:space="preserve">příznaků momentální odchylky od běžného zdravotního stavu </w:t>
      </w:r>
      <w:r w:rsidR="005573E8">
        <w:t xml:space="preserve">a </w:t>
      </w:r>
      <w:r>
        <w:t xml:space="preserve">žák je v doprovodu zákonného zástupce, není vpuštěn do školy a zákonnému zástupci je doporučena okamžitá návštěva lékaře. </w:t>
      </w:r>
      <w:r w:rsidR="005573E8">
        <w:t>Následně škola požádá</w:t>
      </w:r>
      <w:r w:rsidR="005573E8" w:rsidRPr="00C4703B">
        <w:t xml:space="preserve"> zákonného zástupce o doložení zdravotní způsobilosti dítěte ke vzdělávání formou předložení potvrzení od ošetřujícího lékaře</w:t>
      </w:r>
    </w:p>
    <w:p w14:paraId="5569B067" w14:textId="77777777" w:rsidR="0022353F" w:rsidRDefault="00FC62DE" w:rsidP="0022353F">
      <w:pPr>
        <w:spacing w:after="120"/>
      </w:pPr>
      <w:r>
        <w:t xml:space="preserve">2. Je-li u žáka při příchodu do školy podezření na výskyt </w:t>
      </w:r>
      <w:r w:rsidR="00DC67A9">
        <w:t xml:space="preserve">příznaků momentální odchylky od běžného zdravotního stavu </w:t>
      </w:r>
      <w:r>
        <w:t xml:space="preserve">a žák není v doprovodu zákonného zástupce, je okamžitě izolován a je kontaktován jeho zákonný zástupce, který si žáka </w:t>
      </w:r>
      <w:r w:rsidR="0022353F">
        <w:t>bezodkladně vyzvedne</w:t>
      </w:r>
      <w:r w:rsidR="005573E8">
        <w:t>. Následně škola požádá</w:t>
      </w:r>
      <w:r w:rsidR="005573E8" w:rsidRPr="00C4703B">
        <w:t xml:space="preserve"> zákonného zástupce o doložení zdravotní způsobilosti dítěte ke vzdělávání formou předložení potvrzení od ošetřujícího lékaře</w:t>
      </w:r>
    </w:p>
    <w:p w14:paraId="52A13330" w14:textId="77777777" w:rsidR="005573E8" w:rsidRDefault="0022353F" w:rsidP="005573E8">
      <w:pPr>
        <w:spacing w:after="120"/>
      </w:pPr>
      <w:r>
        <w:t xml:space="preserve">3. Pokud se v průběhu výuky vyskytne u žáka podezření na výskyt infekčního onemocnění, je okamžitě </w:t>
      </w:r>
      <w:r w:rsidRPr="00781A59">
        <w:t>izolován</w:t>
      </w:r>
      <w:r w:rsidR="00781A59" w:rsidRPr="00781A59">
        <w:t xml:space="preserve"> (§7 odst. 3 zákona o ochraně veřejného zdraví) </w:t>
      </w:r>
      <w:r w:rsidRPr="00781A59">
        <w:t>a je</w:t>
      </w:r>
      <w:r>
        <w:t xml:space="preserve"> kontaktován jeho zákonný zástupce, který si žáka bezodkladně vyzvedne. </w:t>
      </w:r>
      <w:r w:rsidR="005573E8">
        <w:t>Následně škola požádá</w:t>
      </w:r>
      <w:r w:rsidR="005573E8" w:rsidRPr="00C4703B">
        <w:t xml:space="preserve"> zákonného zástupce o doložení zdravotní způsobilosti dítěte ke vzdělávání formou předložení potvrzení od ošetřujícího lékaře</w:t>
      </w:r>
    </w:p>
    <w:p w14:paraId="0D359521" w14:textId="77777777" w:rsidR="00E4648E" w:rsidRPr="002F19CE" w:rsidRDefault="00DC67A9" w:rsidP="00E4648E">
      <w:pPr>
        <w:rPr>
          <w:b/>
        </w:rPr>
      </w:pPr>
      <w:r>
        <w:rPr>
          <w:b/>
        </w:rPr>
        <w:t>1.4</w:t>
      </w:r>
      <w:r w:rsidR="00325DA1" w:rsidRPr="002F19CE">
        <w:rPr>
          <w:b/>
        </w:rPr>
        <w:t xml:space="preserve"> Práva žáků</w:t>
      </w:r>
    </w:p>
    <w:p w14:paraId="5BA6BA8D" w14:textId="77777777" w:rsidR="00325DA1" w:rsidRDefault="00E4648E" w:rsidP="00E4648E">
      <w:r>
        <w:t>1. Organizace přestávek a hygieny je vždy v souladu se zájmy žáka a zajištěna tak, aby se jednot</w:t>
      </w:r>
      <w:r w:rsidR="005573E8">
        <w:t>livé školní skupiny a jednotliví</w:t>
      </w:r>
      <w:r>
        <w:t xml:space="preserve"> žáci z různých školních skupin</w:t>
      </w:r>
      <w:r w:rsidR="00325DA1">
        <w:t xml:space="preserve"> setkávali v co nejmenší míře.</w:t>
      </w:r>
    </w:p>
    <w:p w14:paraId="264F8978" w14:textId="77777777" w:rsidR="00E4648E" w:rsidRDefault="002F19CE" w:rsidP="00E4648E">
      <w:r>
        <w:t>2</w:t>
      </w:r>
      <w:r w:rsidR="00E4648E">
        <w:t>. Ostatní práva žáka v souladu se zákonem č. 561/2004 Sb., zákon o předškolním, základním, středním, vyšším odborném a jiném vzdělávání v</w:t>
      </w:r>
      <w:r w:rsidR="00AC19D4">
        <w:t xml:space="preserve"> platném znění nejsou dotčena.</w:t>
      </w:r>
    </w:p>
    <w:p w14:paraId="545976B1" w14:textId="77777777" w:rsidR="002F19CE" w:rsidRPr="002F19CE" w:rsidRDefault="00781A59" w:rsidP="002F19CE">
      <w:pPr>
        <w:rPr>
          <w:b/>
        </w:rPr>
      </w:pPr>
      <w:r>
        <w:rPr>
          <w:b/>
        </w:rPr>
        <w:t>1.5 Práva zákonných zástupců</w:t>
      </w:r>
    </w:p>
    <w:p w14:paraId="072B43B0" w14:textId="77777777" w:rsidR="002F19CE" w:rsidRDefault="002F19CE" w:rsidP="002F19CE">
      <w:r>
        <w:t>1. Práva zákonných zástupců v souladu se zákonem č. 561/2004 Sb., zákon o předškolním, základním, středním, vyšším odborném a jiném vzdělávání v</w:t>
      </w:r>
      <w:r w:rsidR="00DC67A9">
        <w:t xml:space="preserve"> platném znění nejsou dotčena.</w:t>
      </w:r>
    </w:p>
    <w:p w14:paraId="21D0732F" w14:textId="77777777" w:rsidR="005573E8" w:rsidRDefault="005573E8">
      <w:pPr>
        <w:rPr>
          <w:b/>
        </w:rPr>
      </w:pPr>
      <w:r>
        <w:rPr>
          <w:b/>
        </w:rPr>
        <w:br w:type="page"/>
      </w:r>
    </w:p>
    <w:p w14:paraId="54DF870C" w14:textId="77777777" w:rsidR="00E4648E" w:rsidRPr="002F19CE" w:rsidRDefault="00781A59" w:rsidP="00E4648E">
      <w:pPr>
        <w:rPr>
          <w:b/>
        </w:rPr>
      </w:pPr>
      <w:r>
        <w:rPr>
          <w:b/>
        </w:rPr>
        <w:lastRenderedPageBreak/>
        <w:t>1.6</w:t>
      </w:r>
      <w:r w:rsidR="002F19CE" w:rsidRPr="002F19CE">
        <w:rPr>
          <w:b/>
        </w:rPr>
        <w:t xml:space="preserve"> Povinnosti</w:t>
      </w:r>
      <w:r w:rsidR="002F19CE">
        <w:rPr>
          <w:b/>
        </w:rPr>
        <w:t xml:space="preserve"> </w:t>
      </w:r>
      <w:r w:rsidR="002F19CE" w:rsidRPr="002F19CE">
        <w:rPr>
          <w:b/>
        </w:rPr>
        <w:t>z</w:t>
      </w:r>
      <w:r w:rsidR="00E4648E" w:rsidRPr="002F19CE">
        <w:rPr>
          <w:b/>
        </w:rPr>
        <w:t>ákon</w:t>
      </w:r>
      <w:r w:rsidR="002F19CE" w:rsidRPr="002F19CE">
        <w:rPr>
          <w:b/>
        </w:rPr>
        <w:t>ných zástupců</w:t>
      </w:r>
      <w:r w:rsidR="002F19CE">
        <w:rPr>
          <w:b/>
        </w:rPr>
        <w:t xml:space="preserve"> dětí / žáků</w:t>
      </w:r>
    </w:p>
    <w:p w14:paraId="1E4CC14F" w14:textId="77777777" w:rsidR="006A12F6" w:rsidRDefault="002F19CE" w:rsidP="00E4648E">
      <w:r>
        <w:t>1</w:t>
      </w:r>
      <w:r w:rsidR="00E4648E">
        <w:t xml:space="preserve">. </w:t>
      </w:r>
      <w:r w:rsidR="006A12F6">
        <w:t>Zákonní zástupci jsou povinni zajistit účast žáka na prezenční i distanční výuce.</w:t>
      </w:r>
    </w:p>
    <w:p w14:paraId="01A0C766" w14:textId="77777777" w:rsidR="00325DA1" w:rsidRDefault="006A12F6" w:rsidP="00E4648E">
      <w:r>
        <w:t xml:space="preserve">2. </w:t>
      </w:r>
      <w:r w:rsidR="00E4648E">
        <w:t>Z</w:t>
      </w:r>
      <w:r w:rsidR="002F19CE">
        <w:t>ákonní zástupci</w:t>
      </w:r>
      <w:r w:rsidR="00E4648E">
        <w:t xml:space="preserve"> jsou povinni informovat školu ohledn</w:t>
      </w:r>
      <w:r w:rsidR="00DC67A9">
        <w:t>ě změny zdravotního stavu žáka.</w:t>
      </w:r>
    </w:p>
    <w:p w14:paraId="100E436A" w14:textId="77777777" w:rsidR="006A12F6" w:rsidRDefault="006A12F6" w:rsidP="00E4648E">
      <w:r>
        <w:t>3</w:t>
      </w:r>
      <w:r w:rsidR="00E4648E">
        <w:t>. Z</w:t>
      </w:r>
      <w:r w:rsidR="002F19CE">
        <w:t>ákonní zástupci</w:t>
      </w:r>
      <w:r w:rsidR="00E4648E">
        <w:t xml:space="preserve"> jsou povinni zajistit, aby žák docházel do školy zd</w:t>
      </w:r>
      <w:r w:rsidR="00F30208">
        <w:t>ravý.</w:t>
      </w:r>
    </w:p>
    <w:p w14:paraId="0E3CE532" w14:textId="77777777" w:rsidR="00325DA1" w:rsidRDefault="006A12F6" w:rsidP="00E4648E">
      <w:r>
        <w:t>4</w:t>
      </w:r>
      <w:r w:rsidR="00E4648E">
        <w:t xml:space="preserve">. </w:t>
      </w:r>
      <w:r w:rsidR="002F19CE">
        <w:t xml:space="preserve">Zákonní zástupci </w:t>
      </w:r>
      <w:r w:rsidR="00E4648E">
        <w:t>jso</w:t>
      </w:r>
      <w:r w:rsidR="00DC67A9">
        <w:t>u povinni zajistit žákovi roušku.</w:t>
      </w:r>
    </w:p>
    <w:p w14:paraId="51316A2B" w14:textId="77777777" w:rsidR="00E4648E" w:rsidRDefault="006A12F6" w:rsidP="00E4648E">
      <w:r>
        <w:t>5</w:t>
      </w:r>
      <w:r w:rsidR="00E4648E">
        <w:t>. Zá</w:t>
      </w:r>
      <w:r w:rsidR="002F19CE">
        <w:t xml:space="preserve">konní zástupci </w:t>
      </w:r>
      <w:r w:rsidR="00E4648E">
        <w:t>jsou povinni se okamžitě po telefonickém upozornění dostavit do školy pro své dítě, které vykazuje momentální odchylk</w:t>
      </w:r>
      <w:r w:rsidR="00F30208">
        <w:t>u od běžného zdravotního stavu.</w:t>
      </w:r>
    </w:p>
    <w:p w14:paraId="6FC2E240" w14:textId="77777777" w:rsidR="00E4648E" w:rsidRPr="002F19CE" w:rsidRDefault="00781A59" w:rsidP="00E4648E">
      <w:pPr>
        <w:rPr>
          <w:b/>
        </w:rPr>
      </w:pPr>
      <w:r>
        <w:rPr>
          <w:b/>
        </w:rPr>
        <w:t>1.7 Zvláštní ustanovení</w:t>
      </w:r>
    </w:p>
    <w:p w14:paraId="226EA5B1" w14:textId="77777777" w:rsidR="00325DA1" w:rsidRDefault="00E4648E" w:rsidP="00E4648E">
      <w:r>
        <w:t>1. Žákovi, který se nebude řídit pokyny pedagogických pracovníků, příp. dalších zaměstnanců školy k zajištění ochrany zdraví a bezpečnosti, a svým chováním bude ohrožovat zdraví a bezpečnost ostatních účastníků výchovně vzdělávacího procesu, bude od</w:t>
      </w:r>
      <w:r w:rsidR="006A12F6">
        <w:t>ejmuta možnost pobytu ve škole.</w:t>
      </w:r>
    </w:p>
    <w:p w14:paraId="09D73545" w14:textId="77777777" w:rsidR="00325DA1" w:rsidRDefault="009A742A" w:rsidP="00E4648E">
      <w:r>
        <w:t>2</w:t>
      </w:r>
      <w:r w:rsidR="00E4648E">
        <w:t>. Bude-li žák svým chování ohrožovat zdraví a bezpečnost ostatních, bude okamžitě izolován od ostatních a budou o této skutečnosti informováni zákonní zástupci, kteří si žáka neprodleně</w:t>
      </w:r>
      <w:r w:rsidR="006A12F6">
        <w:t xml:space="preserve"> vyzvednou ve škole.</w:t>
      </w:r>
    </w:p>
    <w:p w14:paraId="202353DD" w14:textId="77777777" w:rsidR="00E4648E" w:rsidRPr="00F30208" w:rsidRDefault="00E4648E" w:rsidP="00E4648E">
      <w:pPr>
        <w:rPr>
          <w:b/>
        </w:rPr>
      </w:pPr>
      <w:r w:rsidRPr="00F30208">
        <w:rPr>
          <w:b/>
        </w:rPr>
        <w:t>1</w:t>
      </w:r>
      <w:r w:rsidR="00781A59">
        <w:rPr>
          <w:b/>
        </w:rPr>
        <w:t>.8</w:t>
      </w:r>
      <w:r w:rsidR="00E62FB1" w:rsidRPr="00F30208">
        <w:rPr>
          <w:b/>
        </w:rPr>
        <w:t xml:space="preserve"> Závěrečná ustanovení</w:t>
      </w:r>
    </w:p>
    <w:p w14:paraId="0654F6D1" w14:textId="77777777" w:rsidR="009A742A" w:rsidRDefault="009A742A" w:rsidP="00E4648E">
      <w:r>
        <w:t>1</w:t>
      </w:r>
      <w:r w:rsidR="00E4648E">
        <w:t>. Dodatek ke školnímu řádu je k nahlédnutí na sekretariátě školy a zveřejn</w:t>
      </w:r>
      <w:r>
        <w:t>ěn na webových stránkách školy.</w:t>
      </w:r>
    </w:p>
    <w:p w14:paraId="048D65E1" w14:textId="77777777" w:rsidR="009A742A" w:rsidRDefault="009A742A" w:rsidP="00E4648E">
      <w:r>
        <w:t>2</w:t>
      </w:r>
      <w:r w:rsidR="00E4648E">
        <w:t>. Žáci budou seznámeni s dodatkem ke školnímu řádu pro</w:t>
      </w:r>
      <w:r>
        <w:t>střednictvím třídních učitelů.</w:t>
      </w:r>
    </w:p>
    <w:p w14:paraId="3F8A13D3" w14:textId="77777777" w:rsidR="006A12F6" w:rsidRDefault="009A742A" w:rsidP="009A742A">
      <w:r>
        <w:t>3</w:t>
      </w:r>
      <w:r w:rsidR="00E4648E">
        <w:t>. Zákonní zástu</w:t>
      </w:r>
      <w:r w:rsidR="006A12F6">
        <w:t xml:space="preserve">pci </w:t>
      </w:r>
      <w:r w:rsidR="00E4648E">
        <w:t xml:space="preserve">budou seznámeni s dodatkem ke školnímu řádu prostřednictvím </w:t>
      </w:r>
      <w:r>
        <w:t>letáku.</w:t>
      </w:r>
    </w:p>
    <w:p w14:paraId="2F274A23" w14:textId="77777777" w:rsidR="006A12F6" w:rsidRDefault="006A12F6" w:rsidP="009A742A"/>
    <w:p w14:paraId="1153FB4E" w14:textId="77777777" w:rsidR="009A742A" w:rsidRDefault="009A742A" w:rsidP="009A742A">
      <w:r>
        <w:t>Návrh dodatku ke školnímu řádu byl předložen pedagogům dne 24. 8. 2020.</w:t>
      </w:r>
    </w:p>
    <w:p w14:paraId="5DDCA9F7" w14:textId="7E167AA2" w:rsidR="009A742A" w:rsidRDefault="00781A59" w:rsidP="009A742A">
      <w:r>
        <w:t>S</w:t>
      </w:r>
      <w:r w:rsidR="009A742A">
        <w:t xml:space="preserve">chválila Školská rada při CZŠ a MŠ P. </w:t>
      </w:r>
      <w:proofErr w:type="spellStart"/>
      <w:r w:rsidR="009A742A">
        <w:t>Pittra</w:t>
      </w:r>
      <w:proofErr w:type="spellEnd"/>
      <w:r w:rsidR="009A742A">
        <w:t xml:space="preserve"> </w:t>
      </w:r>
      <w:r w:rsidR="009A742A" w:rsidRPr="00CC6440">
        <w:t xml:space="preserve">dne </w:t>
      </w:r>
      <w:r w:rsidR="00CC6440" w:rsidRPr="00CC6440">
        <w:t>31</w:t>
      </w:r>
      <w:r w:rsidR="009A742A" w:rsidRPr="00CC6440">
        <w:t>. 8. 2020</w:t>
      </w:r>
      <w:r w:rsidR="009A742A">
        <w:t>.</w:t>
      </w:r>
    </w:p>
    <w:p w14:paraId="75713F45" w14:textId="77777777" w:rsidR="009A742A" w:rsidRDefault="00781A59" w:rsidP="009A742A">
      <w:r>
        <w:t>Platnost od 1. 9. 2020</w:t>
      </w:r>
    </w:p>
    <w:p w14:paraId="14953267" w14:textId="77777777" w:rsidR="004F0ED3" w:rsidRDefault="00781A59" w:rsidP="005573E8">
      <w:pPr>
        <w:tabs>
          <w:tab w:val="left" w:pos="5387"/>
        </w:tabs>
      </w:pPr>
      <w:r>
        <w:t>Ú</w:t>
      </w:r>
      <w:r w:rsidR="009A742A">
        <w:t>činnost od 1. 9. 2020</w:t>
      </w:r>
      <w:r>
        <w:tab/>
      </w:r>
      <w:r w:rsidR="009A742A">
        <w:t>Mgr. Jitka Grondolská, ředitelka školy</w:t>
      </w:r>
    </w:p>
    <w:sectPr w:rsidR="004F0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40756"/>
    <w:multiLevelType w:val="hybridMultilevel"/>
    <w:tmpl w:val="180835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B11F6F"/>
    <w:multiLevelType w:val="hybridMultilevel"/>
    <w:tmpl w:val="4C12DD20"/>
    <w:lvl w:ilvl="0" w:tplc="F1141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3368BD"/>
    <w:multiLevelType w:val="hybridMultilevel"/>
    <w:tmpl w:val="BD285DD4"/>
    <w:lvl w:ilvl="0" w:tplc="0946F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8E"/>
    <w:rsid w:val="00194E9D"/>
    <w:rsid w:val="001A5A85"/>
    <w:rsid w:val="001C5488"/>
    <w:rsid w:val="001D1613"/>
    <w:rsid w:val="0022353F"/>
    <w:rsid w:val="002E3052"/>
    <w:rsid w:val="002F19CE"/>
    <w:rsid w:val="00325DA1"/>
    <w:rsid w:val="003731E3"/>
    <w:rsid w:val="004F0ED3"/>
    <w:rsid w:val="005573E8"/>
    <w:rsid w:val="00661AB3"/>
    <w:rsid w:val="006855B2"/>
    <w:rsid w:val="006A12F6"/>
    <w:rsid w:val="00714461"/>
    <w:rsid w:val="007612E5"/>
    <w:rsid w:val="00772200"/>
    <w:rsid w:val="00781A59"/>
    <w:rsid w:val="0084032A"/>
    <w:rsid w:val="008659D7"/>
    <w:rsid w:val="00927FE5"/>
    <w:rsid w:val="009A742A"/>
    <w:rsid w:val="00A80067"/>
    <w:rsid w:val="00AC19D4"/>
    <w:rsid w:val="00AF4CE6"/>
    <w:rsid w:val="00B53AD9"/>
    <w:rsid w:val="00B8089D"/>
    <w:rsid w:val="00C706D5"/>
    <w:rsid w:val="00C810A3"/>
    <w:rsid w:val="00CB7882"/>
    <w:rsid w:val="00CC6440"/>
    <w:rsid w:val="00D93843"/>
    <w:rsid w:val="00DC67A9"/>
    <w:rsid w:val="00DF139D"/>
    <w:rsid w:val="00E03D5E"/>
    <w:rsid w:val="00E4648E"/>
    <w:rsid w:val="00E62FB1"/>
    <w:rsid w:val="00F30208"/>
    <w:rsid w:val="00FC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8F46"/>
  <w15:chartTrackingRefBased/>
  <w15:docId w15:val="{F3E44EEF-4357-4C99-A320-CD218D09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03D5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03D5E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3D5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03D5E"/>
    <w:rPr>
      <w:rFonts w:ascii="Arial" w:eastAsia="Times New Roman" w:hAnsi="Arial" w:cs="Arial"/>
      <w:b/>
      <w:bCs/>
      <w:sz w:val="36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E03D5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E03D5E"/>
    <w:rPr>
      <w:rFonts w:ascii="Calibri Light" w:eastAsia="Times New Roman" w:hAnsi="Calibri Light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714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1078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Grondolská Jitka</dc:creator>
  <cp:keywords/>
  <dc:description/>
  <cp:lastModifiedBy>Jitka Grondolská</cp:lastModifiedBy>
  <cp:revision>11</cp:revision>
  <dcterms:created xsi:type="dcterms:W3CDTF">2020-08-21T17:23:00Z</dcterms:created>
  <dcterms:modified xsi:type="dcterms:W3CDTF">2021-03-17T12:01:00Z</dcterms:modified>
</cp:coreProperties>
</file>